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C5321B" w:rsidRPr="00E74FD4" w:rsidTr="00C5321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1B" w:rsidRPr="00C5321B" w:rsidRDefault="00C5321B" w:rsidP="00CA1DF5">
            <w:pPr>
              <w:pStyle w:val="Style1"/>
              <w:outlineLvl w:val="0"/>
              <w:rPr>
                <w:rStyle w:val="FontStyle14"/>
                <w:rFonts w:ascii="Times New Roman" w:hAnsi="Times New Roman"/>
                <w:sz w:val="24"/>
                <w:szCs w:val="24"/>
              </w:rPr>
            </w:pPr>
            <w:r w:rsidRPr="00C5321B">
              <w:rPr>
                <w:rStyle w:val="FontStyle14"/>
                <w:rFonts w:ascii="Times New Roman" w:hAnsi="Times New Roman"/>
                <w:sz w:val="24"/>
                <w:szCs w:val="24"/>
              </w:rPr>
              <w:t>Принято  на  педагоги</w:t>
            </w:r>
            <w:r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ческом  совете.  Протокол  №   3 </w:t>
            </w:r>
            <w:r w:rsidRPr="00C5321B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  от  </w:t>
            </w:r>
            <w:r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 28.12.2020 года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1B" w:rsidRPr="00C5321B" w:rsidRDefault="00C5321B" w:rsidP="00CA1DF5">
            <w:pPr>
              <w:pStyle w:val="Style1"/>
              <w:jc w:val="right"/>
              <w:outlineLvl w:val="0"/>
              <w:rPr>
                <w:rStyle w:val="FontStyle14"/>
                <w:rFonts w:ascii="Times New Roman" w:hAnsi="Times New Roman"/>
                <w:sz w:val="24"/>
                <w:szCs w:val="24"/>
              </w:rPr>
            </w:pPr>
            <w:r w:rsidRPr="00C5321B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Утверждено приказом  </w:t>
            </w:r>
          </w:p>
          <w:p w:rsidR="00C5321B" w:rsidRPr="00C5321B" w:rsidRDefault="00C5321B" w:rsidP="00CA1DF5">
            <w:pPr>
              <w:pStyle w:val="Style1"/>
              <w:jc w:val="right"/>
              <w:rPr>
                <w:rStyle w:val="FontStyle14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  №   120    от     30.12.2020 года</w:t>
            </w:r>
          </w:p>
          <w:p w:rsidR="00C5321B" w:rsidRPr="00C5321B" w:rsidRDefault="00C5321B" w:rsidP="00CA1DF5">
            <w:pPr>
              <w:pStyle w:val="Style1"/>
              <w:jc w:val="right"/>
              <w:rPr>
                <w:rStyle w:val="FontStyle14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2FED" w:rsidRDefault="00B42FED" w:rsidP="00B42F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FED" w:rsidRDefault="00925201" w:rsidP="00B42F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FED">
        <w:rPr>
          <w:rFonts w:ascii="Times New Roman" w:hAnsi="Times New Roman" w:cs="Times New Roman"/>
          <w:b/>
          <w:sz w:val="28"/>
          <w:szCs w:val="28"/>
        </w:rPr>
        <w:t>Положение о формах, периодичности</w:t>
      </w:r>
    </w:p>
    <w:p w:rsidR="00B42FED" w:rsidRDefault="00925201" w:rsidP="00B42F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FED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Pr="00B42FED">
        <w:rPr>
          <w:rFonts w:ascii="Times New Roman" w:hAnsi="Times New Roman" w:cs="Times New Roman"/>
          <w:b/>
          <w:sz w:val="28"/>
          <w:szCs w:val="28"/>
        </w:rPr>
        <w:t>порядке</w:t>
      </w:r>
      <w:proofErr w:type="gramEnd"/>
      <w:r w:rsidRPr="00B42FED">
        <w:rPr>
          <w:rFonts w:ascii="Times New Roman" w:hAnsi="Times New Roman" w:cs="Times New Roman"/>
          <w:b/>
          <w:sz w:val="28"/>
          <w:szCs w:val="28"/>
        </w:rPr>
        <w:t xml:space="preserve"> текущего контроля успеваемости, </w:t>
      </w:r>
    </w:p>
    <w:p w:rsidR="00B42FED" w:rsidRDefault="00925201" w:rsidP="00B42F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FED">
        <w:rPr>
          <w:rFonts w:ascii="Times New Roman" w:hAnsi="Times New Roman" w:cs="Times New Roman"/>
          <w:b/>
          <w:sz w:val="28"/>
          <w:szCs w:val="28"/>
        </w:rPr>
        <w:t>промежуточной и итоговой атт</w:t>
      </w:r>
      <w:r w:rsidR="00B42FED">
        <w:rPr>
          <w:rFonts w:ascii="Times New Roman" w:hAnsi="Times New Roman" w:cs="Times New Roman"/>
          <w:b/>
          <w:sz w:val="28"/>
          <w:szCs w:val="28"/>
        </w:rPr>
        <w:t xml:space="preserve">естации учащихся </w:t>
      </w:r>
    </w:p>
    <w:p w:rsidR="00925201" w:rsidRPr="00B42FED" w:rsidRDefault="00B42FED" w:rsidP="00B42F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МАОУ «Большереченская </w:t>
      </w:r>
      <w:r w:rsidR="00925201" w:rsidRPr="00B42FED">
        <w:rPr>
          <w:rFonts w:ascii="Times New Roman" w:hAnsi="Times New Roman" w:cs="Times New Roman"/>
          <w:b/>
          <w:sz w:val="28"/>
          <w:szCs w:val="28"/>
        </w:rPr>
        <w:t xml:space="preserve"> СОШ» </w:t>
      </w:r>
    </w:p>
    <w:p w:rsidR="00D84F64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D84F64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t>1.1. Настоящее Положение о формах, периодичности и порядке текущего контроля успеваемости, промежуточной и итоговой аттестации учащихс</w:t>
      </w:r>
      <w:r w:rsidR="00D84F64" w:rsidRPr="00B42FED">
        <w:rPr>
          <w:rFonts w:ascii="Times New Roman" w:hAnsi="Times New Roman" w:cs="Times New Roman"/>
          <w:sz w:val="28"/>
          <w:szCs w:val="28"/>
        </w:rPr>
        <w:t xml:space="preserve">я разработано в соответствии  с  </w:t>
      </w:r>
      <w:r w:rsidRPr="00B42FED">
        <w:rPr>
          <w:rFonts w:ascii="Times New Roman" w:hAnsi="Times New Roman" w:cs="Times New Roman"/>
          <w:sz w:val="28"/>
          <w:szCs w:val="28"/>
        </w:rPr>
        <w:t xml:space="preserve"> Федеральным законом от 29 декабря 2012 г. № 273-ФЗ «Об обра</w:t>
      </w:r>
      <w:r w:rsidR="00D84F64" w:rsidRPr="00B42FED">
        <w:rPr>
          <w:rFonts w:ascii="Times New Roman" w:hAnsi="Times New Roman" w:cs="Times New Roman"/>
          <w:sz w:val="28"/>
          <w:szCs w:val="28"/>
        </w:rPr>
        <w:t>зовании в Российской Федерации»,  Уставом МАОУ «Большереченская  СОШ»,  о</w:t>
      </w:r>
      <w:r w:rsidRPr="00B42FED">
        <w:rPr>
          <w:rFonts w:ascii="Times New Roman" w:hAnsi="Times New Roman" w:cs="Times New Roman"/>
          <w:sz w:val="28"/>
          <w:szCs w:val="28"/>
        </w:rPr>
        <w:t>сновными общеобразовательными программами начального общего, основного общего и ср</w:t>
      </w:r>
      <w:r w:rsidR="00D84F64" w:rsidRPr="00B42FED">
        <w:rPr>
          <w:rFonts w:ascii="Times New Roman" w:hAnsi="Times New Roman" w:cs="Times New Roman"/>
          <w:sz w:val="28"/>
          <w:szCs w:val="28"/>
        </w:rPr>
        <w:t>еднего общего образования</w:t>
      </w:r>
      <w:r w:rsidRPr="00B42F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0F79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t xml:space="preserve">1.2. Настоящее </w:t>
      </w:r>
      <w:r w:rsidR="00CE0F79" w:rsidRPr="00B42FED">
        <w:rPr>
          <w:rFonts w:ascii="Times New Roman" w:hAnsi="Times New Roman" w:cs="Times New Roman"/>
          <w:sz w:val="28"/>
          <w:szCs w:val="28"/>
        </w:rPr>
        <w:t xml:space="preserve"> </w:t>
      </w:r>
      <w:r w:rsidRPr="00B42FED">
        <w:rPr>
          <w:rFonts w:ascii="Times New Roman" w:hAnsi="Times New Roman" w:cs="Times New Roman"/>
          <w:sz w:val="28"/>
          <w:szCs w:val="28"/>
        </w:rPr>
        <w:t xml:space="preserve">Положение регулирует порядок осуществления текущего контроля успеваемости, промежуточной и итоговой аттестации учащихся, устанавливает формы и периодичность их проведения, систему оценок. </w:t>
      </w:r>
    </w:p>
    <w:p w:rsidR="00CE0F79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t xml:space="preserve">1.3. Для целей настоящего Положения применяются следующие основные понятия: </w:t>
      </w:r>
    </w:p>
    <w:p w:rsidR="00CE0F79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t xml:space="preserve">1.3.1. Отметка – результат процесса оценивания, количественное выражение учебных достижений учащихся в цифрах и баллах. </w:t>
      </w:r>
    </w:p>
    <w:p w:rsidR="00CE0F79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t xml:space="preserve">1.3.2. Оценка учебных достижений – процесс по установлению степени соответствия реально достигнутых результатов планируемым целям. Оценке подлежат как объем, системность знаний, так и уровень развития интеллекта, навыков, умений, компетенций, характеризующий учебные достижения учащегося в учебной деятельности. </w:t>
      </w:r>
    </w:p>
    <w:p w:rsidR="00CE0F79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t xml:space="preserve">1.3.3. Текущий контроль успеваемости – систематическая диагностика уровня сформированности предметных результатов у учащихся, обучающихся по общеобразовательным программам, соответствующим ФГОС. </w:t>
      </w:r>
    </w:p>
    <w:p w:rsidR="00CE0F79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t xml:space="preserve">1.3.4. Промежуточная аттестация учащихся - процедура, проводимая с целью определения степени освоения учащимися содержания отдельной части или всего объема учебного предмета основной образовательной программы соответствующего уровня обучения. </w:t>
      </w:r>
    </w:p>
    <w:p w:rsidR="00CE0F79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t xml:space="preserve">1.3.5. Итоговая аттестация учащихся представляет собой форму оценки степени и уровня освоения учащимися основной образовательной программы соответствующего уровня обучения. </w:t>
      </w:r>
    </w:p>
    <w:p w:rsidR="00CE0F79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t xml:space="preserve">1.4. Текущий контроль успеваемости и промежуточная аттестация являются частью внутренней системы оценки качества образования (показатель «Предметные результаты обучения») и отражают динамику индивидуальных образовательных достижений учащихся в соответствии с планируемыми результатами освоения основной образовательной программы соответствующего уровня общего образования. </w:t>
      </w:r>
    </w:p>
    <w:p w:rsidR="00CE0F79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lastRenderedPageBreak/>
        <w:t xml:space="preserve">1.5. Результаты, полученные в ходе текущего контроля успеваемости, промежуточной и итоговой аттестации, являются документальной основой для составления ежегодного публичного доклада о результатах деятельности Школы, отчета о самообследовании, и публикуются на официальном сайте Школы в установленном порядке с соблюдением положений Федерального закона от 27.07.2006 № 152-ФЗ "О персональных данных". </w:t>
      </w:r>
    </w:p>
    <w:p w:rsidR="00CE0F79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t xml:space="preserve">1.6. Основными потребителями информации о результатах текущего контроля успеваемости, промежуточной и итоговой аттестации являются участники образовательных отношений: педагоги, учащиеся и их родители (законные представители), коллегиальные органы управления Школой, экспертные комиссии при проведении процедур лицензирования и аккредитации, учредитель. </w:t>
      </w:r>
    </w:p>
    <w:p w:rsidR="00CE0F79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t xml:space="preserve">2. Текущий контроль успеваемости учащихся </w:t>
      </w:r>
    </w:p>
    <w:p w:rsidR="00CE0F79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t xml:space="preserve">2.1. Целью текущего контроля успеваемости является: - получение объективной информации об уровне достижения предметных результатов </w:t>
      </w:r>
      <w:proofErr w:type="gramStart"/>
      <w:r w:rsidRPr="00B42FED">
        <w:rPr>
          <w:rFonts w:ascii="Times New Roman" w:hAnsi="Times New Roman" w:cs="Times New Roman"/>
          <w:sz w:val="28"/>
          <w:szCs w:val="28"/>
        </w:rPr>
        <w:t>учащимися</w:t>
      </w:r>
      <w:proofErr w:type="gramEnd"/>
      <w:r w:rsidRPr="00B42FED">
        <w:rPr>
          <w:rFonts w:ascii="Times New Roman" w:hAnsi="Times New Roman" w:cs="Times New Roman"/>
          <w:sz w:val="28"/>
          <w:szCs w:val="28"/>
        </w:rPr>
        <w:t xml:space="preserve"> как на момент проверки, так и в динамике для осуществления эффективной обратной связи и оперативной коррекции образовательного процесса.</w:t>
      </w:r>
    </w:p>
    <w:p w:rsidR="00CE0F79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t xml:space="preserve"> 2.2. Задачи текущего контроля успеваемости учащихся:</w:t>
      </w:r>
    </w:p>
    <w:p w:rsidR="00CE0F79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t xml:space="preserve"> -установление фактического уровня освоения учебного материала учащимися, динамики сформированности практических умений, навыков и компетентностей по предметам учебного плана; </w:t>
      </w:r>
    </w:p>
    <w:p w:rsidR="00CE0F79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t>-контроль готовности учащихся 9- х и 11-х классов к государственной итоговой аттестации;</w:t>
      </w:r>
    </w:p>
    <w:p w:rsidR="00CE0F79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t xml:space="preserve"> -своевременное выявление пробелов в знаниях учащихся и оказание им помощи в освоении программного материала; </w:t>
      </w:r>
    </w:p>
    <w:p w:rsidR="00CE0F79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t>– коррекция календарно-тематического планирования по предмету с учетом анализа темпа, качества, особенностей освоения учащимися учебного материала;</w:t>
      </w:r>
    </w:p>
    <w:p w:rsidR="00CE0F79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t xml:space="preserve"> – предупреждение неуспеваемости и повышение качества образования в Школе. </w:t>
      </w:r>
    </w:p>
    <w:p w:rsidR="00CE0F79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t xml:space="preserve">2.3. Текущий контроль успеваемости учащихся проводится: </w:t>
      </w:r>
    </w:p>
    <w:p w:rsidR="00CE0F79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t xml:space="preserve">– поурочно, </w:t>
      </w:r>
    </w:p>
    <w:p w:rsidR="00CE0F79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t xml:space="preserve">– по темам, </w:t>
      </w:r>
    </w:p>
    <w:p w:rsidR="00CE0F79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42FE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42FED">
        <w:rPr>
          <w:rFonts w:ascii="Times New Roman" w:hAnsi="Times New Roman" w:cs="Times New Roman"/>
          <w:sz w:val="28"/>
          <w:szCs w:val="28"/>
        </w:rPr>
        <w:t xml:space="preserve"> изучении раздела, </w:t>
      </w:r>
    </w:p>
    <w:p w:rsidR="00CE0F79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t xml:space="preserve">– по учебным четвертям в 2 - 9 классах, </w:t>
      </w:r>
    </w:p>
    <w:p w:rsidR="00CE0F79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t xml:space="preserve">– по полугодиям в 10 - 11 классах. </w:t>
      </w:r>
    </w:p>
    <w:p w:rsidR="00CE0F79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t xml:space="preserve">2.4. Формами текущего контроля усвоения содержания учебных программ учащимися являются: </w:t>
      </w:r>
    </w:p>
    <w:p w:rsidR="00CE0F79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42FED">
        <w:rPr>
          <w:rFonts w:ascii="Times New Roman" w:hAnsi="Times New Roman" w:cs="Times New Roman"/>
          <w:sz w:val="28"/>
          <w:szCs w:val="28"/>
        </w:rPr>
        <w:t xml:space="preserve">– письменная проверка (домашние, проверочные, самостоятельные, лабораторные, практические, контрольные, творческие, диагностические работы; письменные отчёты о наблюдениях; письменные ответы на вопросы теста; сочинения, изложения, диктанты, рефераты) </w:t>
      </w:r>
      <w:proofErr w:type="gramEnd"/>
    </w:p>
    <w:p w:rsidR="00CE0F79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lastRenderedPageBreak/>
        <w:t xml:space="preserve">– устная проверка (устный ответ на один или систему вопросов в форме рассказа, беседы, собеседования, выразительное чтение (в том числе наизусть), доклад, устное сообщение, защита проекта). </w:t>
      </w:r>
    </w:p>
    <w:p w:rsidR="00CE0F79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t xml:space="preserve">2.5. В ходе текущего контроля успеваемости учащихся применяется пятибалльная система оценивания в виде отметки в баллах: 5-"отлично", 4-"хорошо", 3-"удовлетворительно", 2- "неудовлетворительно",1-"единица". Устанавливаются следующие нормы оценок по предметам: </w:t>
      </w:r>
    </w:p>
    <w:p w:rsidR="00CE0F79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42FED">
        <w:rPr>
          <w:rFonts w:ascii="Times New Roman" w:hAnsi="Times New Roman" w:cs="Times New Roman"/>
          <w:sz w:val="28"/>
          <w:szCs w:val="28"/>
        </w:rPr>
        <w:t xml:space="preserve">Отметка "5" ставится, когда учащийся обнаруживает освоение обязательного уровня и уровня повышенной сложности учебного предмета; выделяет главные положения в изученном материале и не затрудняется при ответах на видоизмененные вопросы; свободно применяет полученные знания на практике; не допускает ошибок в воспроизведении изученного материала, а также в письменных работах, выполняет их уверенно и аккуратно. </w:t>
      </w:r>
      <w:proofErr w:type="gramEnd"/>
    </w:p>
    <w:p w:rsidR="00CE0F79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t xml:space="preserve">Отметка "4" ставится, когда учащийся обнаруживает освоение обязательного и частично повышенного уровня сложности учебного предмета; отвечает без особых затруднений на вопросы учителя; умеет применять полученные знания на практике; в устных ответах не допускается серьезных ошибок, легко устраняет отдельные неточности с помощью дополнительных вопросов учителя, в письменных работах делает незначительные ошибки. Примечание: Знания, оцениваемые баллами "4" и "5", как правило, характеризуются высоким понятийным уровнем, глубоким усвоением фактов и вытекающих из них следствий. </w:t>
      </w:r>
    </w:p>
    <w:p w:rsidR="00CE0F79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t xml:space="preserve">Отметка "3" ставится, когда учащийся обнаруживает освоение обязательного уровня учебного предмета, но испытывает затруднения при его самостоятельном воспроизведении и требует дополнительных уточняющих вопросов учителя; предпочитает отвечать на вопросы наводящего характера и испытывает затруднение при ответах на видоизмененные вопросы; допускает ошибки в письменных работах. Знания, оцениваемые баллом "3", зачастую сформированы только на уровне представлений и элементарных понятий. </w:t>
      </w:r>
    </w:p>
    <w:p w:rsidR="00CE0F79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t xml:space="preserve">Отметка "2" ставится, когда у учащегося имеются представления об изучаемом материале, но большая часть обязательного уровня учебных программ не усвоена, в письменных работах ученик допускает грубые ошибки. </w:t>
      </w:r>
    </w:p>
    <w:p w:rsidR="00CE0F79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t xml:space="preserve">Отметка "1" ставится, когда у ученика отсутствуют какие-либо знания об изучаемом материале, письменные работы не выполняются. </w:t>
      </w:r>
    </w:p>
    <w:p w:rsidR="00CE0F79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t xml:space="preserve">2.6. Формы текущего контроля успеваемости, осуществляемого поурочно, определяются учителем самостоятельно, формы текущего контроля, осуществляемого по темам и </w:t>
      </w:r>
      <w:proofErr w:type="gramStart"/>
      <w:r w:rsidRPr="00B42FE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42FED">
        <w:rPr>
          <w:rFonts w:ascii="Times New Roman" w:hAnsi="Times New Roman" w:cs="Times New Roman"/>
          <w:sz w:val="28"/>
          <w:szCs w:val="28"/>
        </w:rPr>
        <w:t xml:space="preserve"> изучении раздела, определяются рабочей программой учебного предмета. </w:t>
      </w:r>
    </w:p>
    <w:p w:rsidR="00CE0F79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t xml:space="preserve">2.7. Отметки, полученные учащимися в ходе текущего контроля, выставляются в </w:t>
      </w:r>
      <w:proofErr w:type="gramStart"/>
      <w:r w:rsidRPr="00B42FED">
        <w:rPr>
          <w:rFonts w:ascii="Times New Roman" w:hAnsi="Times New Roman" w:cs="Times New Roman"/>
          <w:sz w:val="28"/>
          <w:szCs w:val="28"/>
        </w:rPr>
        <w:t>классный</w:t>
      </w:r>
      <w:proofErr w:type="gramEnd"/>
      <w:r w:rsidRPr="00B42FED">
        <w:rPr>
          <w:rFonts w:ascii="Times New Roman" w:hAnsi="Times New Roman" w:cs="Times New Roman"/>
          <w:sz w:val="28"/>
          <w:szCs w:val="28"/>
        </w:rPr>
        <w:t xml:space="preserve"> журналы. </w:t>
      </w:r>
    </w:p>
    <w:p w:rsidR="00CE0F79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t xml:space="preserve">2.8. Устанавливаются следующие сроки выставления отметок текущего контроля: </w:t>
      </w:r>
    </w:p>
    <w:p w:rsidR="00CE0F79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t xml:space="preserve">- за устный ответ на уроке – в день проведения урока, </w:t>
      </w:r>
    </w:p>
    <w:p w:rsidR="00CE0F79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lastRenderedPageBreak/>
        <w:t xml:space="preserve">- за контрольную работу, контрольный диктант, тест, самостоятельную работу, практическую работу, лабораторную работу во 2-9, 10-11 классах по всем предметам учебного плана – к следующему уроку. </w:t>
      </w:r>
    </w:p>
    <w:p w:rsidR="00CE0F79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t>- за изложение и сочинение в 2-9, 10-11 классах – не позже, чем через 3 дня после их проведения или в сроки, позволяющие учесть результаты работы при выставлении четвертной или полугодовой оценки;</w:t>
      </w:r>
    </w:p>
    <w:p w:rsidR="00CE0F79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t xml:space="preserve">–за диагностические и тренировочные работы в форме ОГЭ и ЕГЭ - не позже, чем через 3 дня после их проведения или в сроки, позволяющие учесть результаты работы при выставлении четвертной или полугодовой оценки; </w:t>
      </w:r>
    </w:p>
    <w:p w:rsidR="00CE0F79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t xml:space="preserve">– за проектную, исследовательскую работу – не позже, чем через 7 дней со дня сдачи учащимся работы на проверку или в сроки, позволяющие учесть результаты работы при выставлении четвертной или полугодовой оценки; </w:t>
      </w:r>
    </w:p>
    <w:p w:rsidR="00CE0F79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t xml:space="preserve">– текущие отметки за выразительное чтение наизусть, исполнение музыкального произведения, рисунок, поделку и т.п. должны выставляться в журнал по мере их получения или в сроки, позволяющие учесть отметку при выставлении четвертной или полугодовой оценки учащемуся. </w:t>
      </w:r>
    </w:p>
    <w:p w:rsidR="00CE0F79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t xml:space="preserve">2.9. Текущий контроль успеваемости учащихся, временно находящихся в санаторных, медицинских и иных организациях, осуществляется на основе представленных документов из этих учебных заведений. Документы о результатах текущего контроля успеваемости, выданные в санаторных, медицинских и иных организациях, хранятся в классном журнале. </w:t>
      </w:r>
    </w:p>
    <w:p w:rsidR="00CE0F79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t xml:space="preserve">2.10. Проведение текущего контроля с выставлением неудовлетворительной отметки не допускается сразу после длительного пропуска занятий учащимся по уважительной причине, на первом уроке после каникул. </w:t>
      </w:r>
    </w:p>
    <w:p w:rsidR="00CE0F79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t xml:space="preserve">2.11. Устанавливается следующий порядок выставления отметок по результатам текущего контроля за четверть/полугодие: </w:t>
      </w:r>
    </w:p>
    <w:p w:rsidR="00CE0F79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t xml:space="preserve">2.11.1. Отметка учащимся по итогам успеваемости за четверть /полугодие выставляется в классный журнал и дневник учащегося в день окончания четверти /полугодия. </w:t>
      </w:r>
    </w:p>
    <w:p w:rsidR="00CE0F79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t xml:space="preserve">2.11.2. </w:t>
      </w:r>
      <w:proofErr w:type="gramStart"/>
      <w:r w:rsidRPr="00B42FED">
        <w:rPr>
          <w:rFonts w:ascii="Times New Roman" w:hAnsi="Times New Roman" w:cs="Times New Roman"/>
          <w:sz w:val="28"/>
          <w:szCs w:val="28"/>
        </w:rPr>
        <w:t xml:space="preserve">Отметки учащихся за четверть/полугодие выставляются как среднее арифметическое отметок, полученных в ходе текущего контроля успеваемости, который осуществлялся поурочно, по темам и по изучении разделов с учетом приоритета отметок за проверочные, контрольные и диагностические работы. </w:t>
      </w:r>
      <w:proofErr w:type="gramEnd"/>
    </w:p>
    <w:p w:rsidR="00CE0F79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t>2.11.3. Отметки учащихся за четверть/полугодие должны быть обоснованы. Чтобы объективно оценить</w:t>
      </w:r>
      <w:r w:rsidR="00CE0F79" w:rsidRPr="00B42FED">
        <w:rPr>
          <w:rFonts w:ascii="Times New Roman" w:hAnsi="Times New Roman" w:cs="Times New Roman"/>
          <w:sz w:val="28"/>
          <w:szCs w:val="28"/>
        </w:rPr>
        <w:t xml:space="preserve"> учащихся, необходимо не менее 2</w:t>
      </w:r>
      <w:r w:rsidRPr="00B42FED">
        <w:rPr>
          <w:rFonts w:ascii="Times New Roman" w:hAnsi="Times New Roman" w:cs="Times New Roman"/>
          <w:sz w:val="28"/>
          <w:szCs w:val="28"/>
        </w:rPr>
        <w:t>-х отметок при одночасовой недельной учебной на</w:t>
      </w:r>
      <w:r w:rsidR="00CE0F79" w:rsidRPr="00B42FED">
        <w:rPr>
          <w:rFonts w:ascii="Times New Roman" w:hAnsi="Times New Roman" w:cs="Times New Roman"/>
          <w:sz w:val="28"/>
          <w:szCs w:val="28"/>
        </w:rPr>
        <w:t>грузке по предмету, не менее   3-х</w:t>
      </w:r>
      <w:r w:rsidRPr="00B42FED">
        <w:rPr>
          <w:rFonts w:ascii="Times New Roman" w:hAnsi="Times New Roman" w:cs="Times New Roman"/>
          <w:sz w:val="28"/>
          <w:szCs w:val="28"/>
        </w:rPr>
        <w:t xml:space="preserve"> отметок при двухчасовой неде</w:t>
      </w:r>
      <w:r w:rsidR="00CE0F79" w:rsidRPr="00B42FED">
        <w:rPr>
          <w:rFonts w:ascii="Times New Roman" w:hAnsi="Times New Roman" w:cs="Times New Roman"/>
          <w:sz w:val="28"/>
          <w:szCs w:val="28"/>
        </w:rPr>
        <w:t>льной учебной нагрузке и более 5</w:t>
      </w:r>
      <w:r w:rsidRPr="00B42FED">
        <w:rPr>
          <w:rFonts w:ascii="Times New Roman" w:hAnsi="Times New Roman" w:cs="Times New Roman"/>
          <w:sz w:val="28"/>
          <w:szCs w:val="28"/>
        </w:rPr>
        <w:t xml:space="preserve"> при учебной нагрузке более двух часов в неделю с учетом результатов выполнения контрольных мероприятий за отчетный период, предусмотренных рабочей программой учебного предмета. </w:t>
      </w:r>
    </w:p>
    <w:p w:rsidR="00CE0F79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t xml:space="preserve">2.11.4. Учащимся, пропустившим по уважительной причине, подтвержденной соответствующими документами, более 75% от общего количества уроков в четверти/ полугодии и не имеющим минимального количества отметок для выставления четвертной/полугодовой отметки, </w:t>
      </w:r>
      <w:r w:rsidRPr="00B42FED">
        <w:rPr>
          <w:rFonts w:ascii="Times New Roman" w:hAnsi="Times New Roman" w:cs="Times New Roman"/>
          <w:sz w:val="28"/>
          <w:szCs w:val="28"/>
        </w:rPr>
        <w:lastRenderedPageBreak/>
        <w:t>отметка за четверть/полугодие по учебному предмету не выставляется, данные учащиеся не считаются неуспевающими, текущий контроль указанных учащихся осуществляется в индивидуальном порядке. Заместитель директора по УВР совместно с учителями – предметниками составляет график заче</w:t>
      </w:r>
      <w:r w:rsidR="00CE0F79" w:rsidRPr="00B42FED">
        <w:rPr>
          <w:rFonts w:ascii="Times New Roman" w:hAnsi="Times New Roman" w:cs="Times New Roman"/>
          <w:sz w:val="28"/>
          <w:szCs w:val="28"/>
        </w:rPr>
        <w:t>тных мероприятий по предметам</w:t>
      </w:r>
      <w:r w:rsidRPr="00B42FED">
        <w:rPr>
          <w:rFonts w:ascii="Times New Roman" w:hAnsi="Times New Roman" w:cs="Times New Roman"/>
          <w:sz w:val="28"/>
          <w:szCs w:val="28"/>
        </w:rPr>
        <w:t xml:space="preserve">, который утверждается приказом директора и доводится до сведения учащихся и их родителей (законных представителей). Результаты зачетов по учебному предмету оформляются в форме протокола. Данные результаты являются основанием для выставления четвертной/полугодовой отметки учащимся в классный и/или электронный журналы. </w:t>
      </w:r>
    </w:p>
    <w:p w:rsidR="00CE0F79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t xml:space="preserve">2.11.5. Учащимся, получившим неудовлетворительную отметку/отметки по итогам четверти/полугодия, предоставляется возможность исправить данную отметку, сдав зачеты по теме/темам, по которым выставлена неудовлетворительная отметка/отметки. </w:t>
      </w:r>
    </w:p>
    <w:p w:rsidR="00CE0F79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t xml:space="preserve">2.11.6. Учащимся, не аттестованным по итогам четверти/полугодия в связи с пропуском более 75% учебных занятий без уважительной причины, предоставляется возможность получить отметку за четверть/полугодие, сдав зачеты по темам, которые должны были быть изучены учащимися в соответствии с УП за отчетный период. </w:t>
      </w:r>
    </w:p>
    <w:p w:rsidR="00CE0F79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t xml:space="preserve">2.11.7. Количество тем, вынесенных на зачет по каждому предмету для категорий учащихся, указанных в пунктах 2.11.6 и 2.11.7. , а также формы проведения зачета, устанавливаются учителем-предметником самостоятельно. </w:t>
      </w:r>
    </w:p>
    <w:p w:rsidR="00CE0F79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t xml:space="preserve">2.11.8. В случае неявки учащихся для сдачи зачетов без уважительных причин, им выставляется оценка “2”. </w:t>
      </w:r>
    </w:p>
    <w:p w:rsidR="00CE0F79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t xml:space="preserve">2.12. Классные руководители доводят до сведения родителей (законных представителей) предварительные отметки за четверть/полугодие. </w:t>
      </w:r>
    </w:p>
    <w:p w:rsidR="00CE0F79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t xml:space="preserve">2.14. Заместитель руководителя по УВР контролирует ход текущего контроля успеваемости учащихся, при необходимости оказывает методическую помощь учителю в его проведении. </w:t>
      </w:r>
    </w:p>
    <w:p w:rsidR="00CE0F79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t xml:space="preserve">3. Промежуточная аттестация </w:t>
      </w:r>
      <w:proofErr w:type="gramStart"/>
      <w:r w:rsidRPr="00B42FE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42F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F79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t xml:space="preserve">3.1. Освоение образовательных программы начального, основного общего и среднего общего образования, в том числе отдельной части или всего объема учебного предмета образовательной программы, сопровождается промежуточной аттестацией учащихся. </w:t>
      </w:r>
    </w:p>
    <w:p w:rsidR="00CE0F79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t xml:space="preserve">3.1.1. Целью промежуточной аттестации учащихся 2-9, 10-11 классов является получение объективной информации о состоянии образовательных результатов учащихся за год для осуществления коррекции образовательного процесса и обеспечения эффективности управления качеством образования. 3.1.2. Задачами промежуточной аттестации являются: </w:t>
      </w:r>
    </w:p>
    <w:p w:rsidR="00CE0F79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t xml:space="preserve">- установление фактического уровня сформированности образовательных результатов учащихся за учебный год, соотнесение этого уровня требованиям ФГОС, </w:t>
      </w:r>
    </w:p>
    <w:p w:rsidR="00CE0F79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t xml:space="preserve">- мониторинг динамики достижения образовательных результатов учащимися, классами, параллелями классов, Школой в целом, </w:t>
      </w:r>
    </w:p>
    <w:p w:rsidR="00CE0F79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lastRenderedPageBreak/>
        <w:t xml:space="preserve">- коррекция образовательного процесса на основе полученной информации с целью повышения качества образования. </w:t>
      </w:r>
    </w:p>
    <w:p w:rsidR="00CE0F79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t xml:space="preserve">3.2. Под промежуточной аттестацией учащихся 2-9, 10-11 классов понимается выставление годовых отметок как среднего арифметического четвертных/полугодовых отметок в соответствии с правилами математического округления по пятибалльной системе. </w:t>
      </w:r>
    </w:p>
    <w:p w:rsidR="00CE0F79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t xml:space="preserve">3.3. Промежуточную аттестацию в обязательном порядке проходят все учащиеся, осваивающие основные общеобразовательные программы начального, основного общего и среднего общего образования во всех формах обучения, в том числе учащиеся, осваивающие образовательные программы по индивидуальным учебным планам. </w:t>
      </w:r>
    </w:p>
    <w:p w:rsidR="00CE0F79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t xml:space="preserve">3.4. Промежуточную аттестацию могут проходить по заявлению родителей (законных представителей) учащиеся, осваивающие основные общеобразовательные программы: </w:t>
      </w:r>
    </w:p>
    <w:p w:rsidR="00CE0F79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t xml:space="preserve">– в форме семейного образования учащиеся, обучающиеся на уровне основного общего и среднего общего образования; </w:t>
      </w:r>
    </w:p>
    <w:p w:rsidR="00CE0F79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t xml:space="preserve">– в форме самообразования учащиеся, обучающиеся на уровне среднего общего образования. </w:t>
      </w:r>
    </w:p>
    <w:p w:rsidR="00CE0F79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t xml:space="preserve">3.5. Промежуточная аттестация по математике и русскому языку во 2-9, 10-11 классах проходит в форме выставления годовой отметки по данным предметам как среднего арифметического четвертных/полугодовых отметок и отметки, полученной учащимися в ходе обязательных контрольных мероприятий в соответствии с правилами математического округления. </w:t>
      </w:r>
    </w:p>
    <w:p w:rsidR="00CE0F79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t xml:space="preserve">3.6. Обязательные контрольные мероприятия по математике и русскому языку проходят в виде годовых контрольных работ в форме и по материалам, разработанным ШМО учителей– </w:t>
      </w:r>
      <w:proofErr w:type="gramStart"/>
      <w:r w:rsidRPr="00B42FED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B42FED">
        <w:rPr>
          <w:rFonts w:ascii="Times New Roman" w:hAnsi="Times New Roman" w:cs="Times New Roman"/>
          <w:sz w:val="28"/>
          <w:szCs w:val="28"/>
        </w:rPr>
        <w:t xml:space="preserve">едметников русского языка и математики. 3.7. Контрольные мероприятия в рамках промежуточной аттестации учащихся: </w:t>
      </w:r>
    </w:p>
    <w:p w:rsidR="00CE0F79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t xml:space="preserve">3.7.1. проводятся во время учебных занятий в соответствии с учебным расписанием; </w:t>
      </w:r>
    </w:p>
    <w:p w:rsidR="00B42FED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t xml:space="preserve">3.7.2. контрольные мероприятия в рамках промежуточной аттестации учащихся проводятся не ранее 2го и не позднее 4го урока. </w:t>
      </w:r>
    </w:p>
    <w:p w:rsidR="00B42FED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t xml:space="preserve">3.8. От контрольных мероприятий в ходе промежуточной аттестации освобождаются: </w:t>
      </w:r>
    </w:p>
    <w:p w:rsidR="00B42FED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t xml:space="preserve">- учащиеся по состоянию здоровья (заболевшие в период проведения контрольных мероприятий) на основании справки медицинской организации; - учащиеся, находящиеся в лечебно-профилактических учреждениях, в учреждениях санаторного типа для детей, нуждающихся в длительном лечении; </w:t>
      </w:r>
    </w:p>
    <w:p w:rsidR="00B42FED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t xml:space="preserve">3.9. Учащиеся, получившие на контрольном мероприятии в рамках промежуточной аттестации неудовлетворительную отметку, или не явившиеся на контрольное мероприятие без уважительных причин, имеют право участвовать в контрольном мероприятии повторно в сроки, установленные администрацией Школы (в сроки, позволяющие учесть результаты работы при выставлении годовой отметки по предмету). </w:t>
      </w:r>
    </w:p>
    <w:p w:rsidR="00B42FED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lastRenderedPageBreak/>
        <w:t xml:space="preserve">3.10. Итоги промежуточной аттестации учащихся отражаются: </w:t>
      </w:r>
    </w:p>
    <w:p w:rsidR="00B42FED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t xml:space="preserve">3.10.1. учителями-предметниками на предметных страницах в классном журнале, </w:t>
      </w:r>
    </w:p>
    <w:p w:rsidR="00B42FED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t xml:space="preserve">3.10.2. классным руководителем в сводной ведомости успеваемости учащихся в классном журнале, в дневниках учащихся, в личных делах учащихся. </w:t>
      </w:r>
    </w:p>
    <w:p w:rsidR="00B42FED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t>3.11. Отметки, полученные учащимися в ходе промежуточной аттестации, за текущий учебный год должны быть выставлены в</w:t>
      </w:r>
      <w:r w:rsidR="00B42FED" w:rsidRPr="00B42FED">
        <w:rPr>
          <w:rFonts w:ascii="Times New Roman" w:hAnsi="Times New Roman" w:cs="Times New Roman"/>
          <w:sz w:val="28"/>
          <w:szCs w:val="28"/>
        </w:rPr>
        <w:t xml:space="preserve"> классный журнал  </w:t>
      </w:r>
      <w:r w:rsidRPr="00B42FED">
        <w:rPr>
          <w:rFonts w:ascii="Times New Roman" w:hAnsi="Times New Roman" w:cs="Times New Roman"/>
          <w:sz w:val="28"/>
          <w:szCs w:val="28"/>
        </w:rPr>
        <w:t xml:space="preserve"> за два дня до окончания учебного года. </w:t>
      </w:r>
    </w:p>
    <w:p w:rsidR="00B42FED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t xml:space="preserve">3.12. Неудовлетворительные результаты промежуточной аттестации по одному или нескольким учебным предметам образовательной программы соответствующего уровня образования или непрохождение промежуточной аттестации без уважительных причин признаются академической задолженностью. </w:t>
      </w:r>
    </w:p>
    <w:p w:rsidR="00B42FED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t xml:space="preserve">3.13. Учащиеся, не прошедшие промежуточной аттестации по уважительным причинам или имеющие академическую задолженность переводятся в следующий класс условно. </w:t>
      </w:r>
    </w:p>
    <w:p w:rsidR="00B42FED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t xml:space="preserve">3.14. Учащиеся обязаны ликвидировать академическую задолженность. </w:t>
      </w:r>
    </w:p>
    <w:p w:rsidR="00B42FED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t xml:space="preserve">3.15. Родителям (законным представителям) учащихся, имеющих академическую задолженность по итогам промежуточной аттестации, должно быть вручено письменное уведомление, в котором указаны учебные предметы, по которым имеется академическая задолженность, а также сроки ее ликвидации. </w:t>
      </w:r>
    </w:p>
    <w:p w:rsidR="00B42FED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t>3.16. Учащиеся, имеющие академическую задолженность, вправе пройти промежуточную аттестацию по соответствующем</w:t>
      </w:r>
      <w:r w:rsidR="00B42FED" w:rsidRPr="00B42FED">
        <w:rPr>
          <w:rFonts w:ascii="Times New Roman" w:hAnsi="Times New Roman" w:cs="Times New Roman"/>
          <w:sz w:val="28"/>
          <w:szCs w:val="28"/>
        </w:rPr>
        <w:t>у учебному предмету не более  трех  раз</w:t>
      </w:r>
      <w:r w:rsidRPr="00B42F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2FED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t>3.17. Для проведения пр</w:t>
      </w:r>
      <w:r w:rsidR="00B42FED" w:rsidRPr="00B42FED">
        <w:rPr>
          <w:rFonts w:ascii="Times New Roman" w:hAnsi="Times New Roman" w:cs="Times New Roman"/>
          <w:sz w:val="28"/>
          <w:szCs w:val="28"/>
        </w:rPr>
        <w:t xml:space="preserve">омежуточной аттестации в  третий </w:t>
      </w:r>
      <w:r w:rsidRPr="00B42FED">
        <w:rPr>
          <w:rFonts w:ascii="Times New Roman" w:hAnsi="Times New Roman" w:cs="Times New Roman"/>
          <w:sz w:val="28"/>
          <w:szCs w:val="28"/>
        </w:rPr>
        <w:t xml:space="preserve"> раз Школой создается комиссия, в которую входит заместитель директора по УВР, курирующий данный уровень образования, руководитель ШМО по предмету, учитель-предметник. </w:t>
      </w:r>
    </w:p>
    <w:p w:rsidR="00B42FED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t xml:space="preserve">3.18. Результаты промежуточной аттестации, проводимой комиссией, оформляются протоколом. </w:t>
      </w:r>
    </w:p>
    <w:p w:rsidR="00B42FED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t xml:space="preserve">3.19. Не допускается взимание платы с учащихся за прохождение промежуточной аттестации. </w:t>
      </w:r>
    </w:p>
    <w:p w:rsidR="00B42FED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t xml:space="preserve">3.20. Учащиеся, освоившие в полном объеме соответствующую образовательную программу учебного года и прошедшие промежуточную аттестацию, переводятся в следующий класс. </w:t>
      </w:r>
    </w:p>
    <w:p w:rsidR="00B42FED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t xml:space="preserve">3.21. Перевод учащегося в следующий класс осуществляется по решению Педагогического совета. </w:t>
      </w:r>
    </w:p>
    <w:p w:rsidR="00B42FED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t xml:space="preserve">3.22. Учащиеся, не ликвидировавшие в установленные сроки академической задолженности, по усмотрению их родителей (законных представителей) оставляются на повторное обучение, переводятся на </w:t>
      </w:r>
      <w:proofErr w:type="gramStart"/>
      <w:r w:rsidRPr="00B42FED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B42FED">
        <w:rPr>
          <w:rFonts w:ascii="Times New Roman" w:hAnsi="Times New Roman" w:cs="Times New Roman"/>
          <w:sz w:val="28"/>
          <w:szCs w:val="28"/>
        </w:rPr>
        <w:t xml:space="preserve">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 </w:t>
      </w:r>
    </w:p>
    <w:p w:rsidR="00B42FED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lastRenderedPageBreak/>
        <w:t xml:space="preserve">3.23. </w:t>
      </w:r>
      <w:proofErr w:type="gramStart"/>
      <w:r w:rsidRPr="00B42FED">
        <w:rPr>
          <w:rFonts w:ascii="Times New Roman" w:hAnsi="Times New Roman" w:cs="Times New Roman"/>
          <w:sz w:val="28"/>
          <w:szCs w:val="28"/>
        </w:rPr>
        <w:t>Работы учащихся, выполненные в ходе контрольных мероприятий по русскому языку и математике в рамках промежуточной аттестации хранятся</w:t>
      </w:r>
      <w:proofErr w:type="gramEnd"/>
      <w:r w:rsidRPr="00B42FED">
        <w:rPr>
          <w:rFonts w:ascii="Times New Roman" w:hAnsi="Times New Roman" w:cs="Times New Roman"/>
          <w:sz w:val="28"/>
          <w:szCs w:val="28"/>
        </w:rPr>
        <w:t xml:space="preserve"> в архиве школы в течение одного года. </w:t>
      </w:r>
    </w:p>
    <w:p w:rsidR="00B42FED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t xml:space="preserve">3.24. Заместитель руководителя по УВР контролирует ход промежуточной аттестации учащихся, организует проведение контрольных мероприятий в рамках промежуточной аттестации, обеспечивает объективность оценивания результатов контрольных мероприятий, проводит анализ по результатам промежуточной аттестации, знакомит с результатами анализа педагогический коллектив Школы. </w:t>
      </w:r>
    </w:p>
    <w:p w:rsidR="00B42FED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t xml:space="preserve">3.25.Результаты анализа промежуточной аттестации учащихся используются для осуществления коррекции образовательного процесса и обеспечения эффективности управления качеством образования. </w:t>
      </w:r>
    </w:p>
    <w:p w:rsidR="00B42FED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t xml:space="preserve">4. Промежуточная аттестация </w:t>
      </w:r>
      <w:proofErr w:type="gramStart"/>
      <w:r w:rsidRPr="00B42FE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42FED">
        <w:rPr>
          <w:rFonts w:ascii="Times New Roman" w:hAnsi="Times New Roman" w:cs="Times New Roman"/>
          <w:sz w:val="28"/>
          <w:szCs w:val="28"/>
        </w:rPr>
        <w:t xml:space="preserve"> в форме самообразования и семейного образования </w:t>
      </w:r>
    </w:p>
    <w:p w:rsidR="00B42FED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t xml:space="preserve">4.1. Учащиеся, осваивающие основную общеобразовательную программу соответствующего уровня общего образования в форме самообразования, семейного образования, либо обучавшиеся по не имеющей государственной аккредитации образовательной программе, вправе пройти экстерном промежуточную аттестацию в Школе. </w:t>
      </w:r>
    </w:p>
    <w:p w:rsidR="00B42FED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t xml:space="preserve">4.2. Экстерны при прохождении промежуточной аттестации пользуются академическими правами учащихся по соответствующей общеобразовательной программе. </w:t>
      </w:r>
    </w:p>
    <w:p w:rsidR="00B42FED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t>4.3. Зачисление экстерна для прохождения промежуточной аттестации осуществляется приказом директора Школы на основании заявления его родителей (законных представителей) в порядке, предусмотренном федеральным законодательством. Процедуре зачисления экстерна для прохождения промежуточной аттестации в обязательном порядке предшествует процедура ознакомления его родителей (законных представителей) с настоящим Положением. По окончании прохождения промежуточной аттестации экстерн отчисляется из Школы соответствующим приказом директора.</w:t>
      </w:r>
    </w:p>
    <w:p w:rsidR="00B42FED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t xml:space="preserve"> 4.4. Школа бесплатно предоставляет экстерну на время прохождения промежуточной аттестации учебники и учебные пособия, иные средства обучения из библиотечного фонда </w:t>
      </w:r>
      <w:proofErr w:type="gramStart"/>
      <w:r w:rsidRPr="00B42FED">
        <w:rPr>
          <w:rFonts w:ascii="Times New Roman" w:hAnsi="Times New Roman" w:cs="Times New Roman"/>
          <w:sz w:val="28"/>
          <w:szCs w:val="28"/>
        </w:rPr>
        <w:t>Школы</w:t>
      </w:r>
      <w:proofErr w:type="gramEnd"/>
      <w:r w:rsidRPr="00B42FED">
        <w:rPr>
          <w:rFonts w:ascii="Times New Roman" w:hAnsi="Times New Roman" w:cs="Times New Roman"/>
          <w:sz w:val="28"/>
          <w:szCs w:val="28"/>
        </w:rPr>
        <w:t xml:space="preserve"> при условии письменно выраженного согласия с Правилами их использования. </w:t>
      </w:r>
    </w:p>
    <w:p w:rsidR="00B42FED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t xml:space="preserve">4.5. По желанию родителей (законных представителей) экстерну на безвозмездной основе может быть предоставлена помощь педагога-психолога Школы. </w:t>
      </w:r>
    </w:p>
    <w:p w:rsidR="00B42FED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t>4.6. Промежуточная аттестация экстерна в Школе проводится:</w:t>
      </w:r>
    </w:p>
    <w:p w:rsidR="00B42FED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t xml:space="preserve"> – в соответствии с расписанием, утвержденным директором за неделю до ее проведения;</w:t>
      </w:r>
    </w:p>
    <w:p w:rsidR="00B42FED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t xml:space="preserve"> – предметной комиссией, в количестве не менее 3-х человек, персональный состав которой утверждается приказом директором Школы. </w:t>
      </w:r>
    </w:p>
    <w:p w:rsidR="00B42FED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t xml:space="preserve">4.7. Ход и итоги проведения промежуточной аттестации экстерна оформляются соответствующим протоколом, который ведет секретарь </w:t>
      </w:r>
      <w:r w:rsidRPr="00B42FED">
        <w:rPr>
          <w:rFonts w:ascii="Times New Roman" w:hAnsi="Times New Roman" w:cs="Times New Roman"/>
          <w:sz w:val="28"/>
          <w:szCs w:val="28"/>
        </w:rPr>
        <w:lastRenderedPageBreak/>
        <w:t xml:space="preserve">указанной комиссии. Протокол подписывается всеми членами предметной комиссии по проведению промежуточной аттестации, его содержание доводится до сведения экстерна и его родителей (законных представителей) под роспись. </w:t>
      </w:r>
    </w:p>
    <w:p w:rsidR="00B42FED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t xml:space="preserve">4.8. Экстерн имеет право оспорить результаты промежуточной аттестации, проведенной соответствующей комиссией Школы в установленном законодательством РФ порядке. </w:t>
      </w:r>
    </w:p>
    <w:p w:rsidR="00B42FED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t xml:space="preserve">4.9. На основании протокола проведения промежуточной аттестации экстерну выдается справка установленного в Школе образца о результатах прохождения промежуточной аттестации по общеобразовательной программе общего образования соответствующего уровня за период. </w:t>
      </w:r>
    </w:p>
    <w:p w:rsidR="00B42FED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t xml:space="preserve">4.10. В случае неудовлетворительных результатов промежуточной аттестации по одному или нескольким учебным предметам образовательной программы общего образования соответствующего уровня, полученных экстерном при проведении промежуточной аттестации, экстерн имеет право пересдачи в порядке, установленном настоящим Положением. </w:t>
      </w:r>
    </w:p>
    <w:p w:rsidR="00B42FED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t>4.11. Экстерны, не ликвидировавшие в установленные сроки академической задолженности, могут быть приняты для продолжения обучения в Школу в соответствии с Порядком приема, установленным федеральным законодательством при наличии свободных мест для продолжения обучения. 4.12. В случае</w:t>
      </w:r>
      <w:proofErr w:type="gramStart"/>
      <w:r w:rsidRPr="00B42FE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42FED">
        <w:rPr>
          <w:rFonts w:ascii="Times New Roman" w:hAnsi="Times New Roman" w:cs="Times New Roman"/>
          <w:sz w:val="28"/>
          <w:szCs w:val="28"/>
        </w:rPr>
        <w:t xml:space="preserve"> </w:t>
      </w:r>
      <w:r w:rsidR="00B42FED" w:rsidRPr="00B42FED">
        <w:rPr>
          <w:rFonts w:ascii="Times New Roman" w:hAnsi="Times New Roman" w:cs="Times New Roman"/>
          <w:sz w:val="28"/>
          <w:szCs w:val="28"/>
        </w:rPr>
        <w:t xml:space="preserve"> </w:t>
      </w:r>
      <w:r w:rsidRPr="00B42FED">
        <w:rPr>
          <w:rFonts w:ascii="Times New Roman" w:hAnsi="Times New Roman" w:cs="Times New Roman"/>
          <w:sz w:val="28"/>
          <w:szCs w:val="28"/>
        </w:rPr>
        <w:t xml:space="preserve">если при прохождении экстерном промежуточной аттестации ни одна из дисциплин, выносимых на промежуточную аттестацию, не была оценена аттестационной комиссией положительно, и академические задолженности не были ликвидированы в соответствующие сроки, руководитель Школы сообщает о данном факте в компетентные органы местного самоуправления. </w:t>
      </w:r>
    </w:p>
    <w:p w:rsidR="00B42FED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t xml:space="preserve">5. Итоговая аттестация учащихся </w:t>
      </w:r>
    </w:p>
    <w:p w:rsidR="00B42FED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t xml:space="preserve">5.1 Итоговая аттестация, завершающая освоение основных образовательных программ основного общего и среднего общего образования, является обязательной. </w:t>
      </w:r>
    </w:p>
    <w:p w:rsidR="00B42FED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t xml:space="preserve">5.2.К итоговой аттестации допускаются учащиеся, не имеющие академической задолженности и в полном объеме выполнившие учебный план или индивидуальный учебный план (имеющие годовые отметки по всем учебным предметам учебного плана за 9, 11 класс не ниже </w:t>
      </w:r>
      <w:proofErr w:type="gramStart"/>
      <w:r w:rsidRPr="00B42FED">
        <w:rPr>
          <w:rFonts w:ascii="Times New Roman" w:hAnsi="Times New Roman" w:cs="Times New Roman"/>
          <w:sz w:val="28"/>
          <w:szCs w:val="28"/>
        </w:rPr>
        <w:t>удовлетворительных</w:t>
      </w:r>
      <w:proofErr w:type="gramEnd"/>
      <w:r w:rsidRPr="00B42FE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42FED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t xml:space="preserve">5.3. Итоговая аттестация в Школе осуществляется путем выставления итоговой отметки по учебным предметам образовательных программ основного общего и среднего общего образования по пятибалльной системе. 5.4. Итоговые отметки за 11 класс определяются как среднее арифметическое полугодовых и годовых отметок учащегося за каждый год </w:t>
      </w:r>
      <w:proofErr w:type="gramStart"/>
      <w:r w:rsidRPr="00B42FED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B42FED">
        <w:rPr>
          <w:rFonts w:ascii="Times New Roman" w:hAnsi="Times New Roman" w:cs="Times New Roman"/>
          <w:sz w:val="28"/>
          <w:szCs w:val="28"/>
        </w:rPr>
        <w:t xml:space="preserve"> образовательной программе среднего общего образования и выставляются целым числом в соответствии с правилами математического округления. </w:t>
      </w:r>
    </w:p>
    <w:p w:rsidR="00B42FED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t xml:space="preserve">5.5. Итоговые отметки за 9 класс по русскому языку и математике определяются как среднее арифметическое годовых и экзаменационных </w:t>
      </w:r>
      <w:r w:rsidRPr="00B42FED">
        <w:rPr>
          <w:rFonts w:ascii="Times New Roman" w:hAnsi="Times New Roman" w:cs="Times New Roman"/>
          <w:sz w:val="28"/>
          <w:szCs w:val="28"/>
        </w:rPr>
        <w:lastRenderedPageBreak/>
        <w:t xml:space="preserve">отметок учащихся и выставляются целыми числами в соответствии с правилами математического округления. </w:t>
      </w:r>
    </w:p>
    <w:p w:rsidR="00B42FED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t xml:space="preserve">5.6. Итоговые отметки за 9 класс по другим учебным предметам выставляются на основе годовой отметки учащегося за 9 класс. </w:t>
      </w:r>
    </w:p>
    <w:p w:rsidR="00CA2974" w:rsidRPr="00B42FED" w:rsidRDefault="00925201" w:rsidP="00B4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FED">
        <w:rPr>
          <w:rFonts w:ascii="Times New Roman" w:hAnsi="Times New Roman" w:cs="Times New Roman"/>
          <w:sz w:val="28"/>
          <w:szCs w:val="28"/>
        </w:rPr>
        <w:t xml:space="preserve">5.7. </w:t>
      </w:r>
      <w:proofErr w:type="gramStart"/>
      <w:r w:rsidRPr="00B42FED">
        <w:rPr>
          <w:rFonts w:ascii="Times New Roman" w:hAnsi="Times New Roman" w:cs="Times New Roman"/>
          <w:sz w:val="28"/>
          <w:szCs w:val="28"/>
        </w:rPr>
        <w:t>Учащимся, освоившим основные образовательные программы основного общего и среднего общего образования в формах семейного образования, самообразования либо обучавшимся по не имеющей государственной аккредитации образовательной программе, прошедшим экстерном государственную итоговую аттестацию в Школе и получившим удовлетворительные результаты, в качестве итоговой отметки выставляются отметки, полученные ими на промежуточной аттестации, проводимой Школой по всем учебным предметам инвариантной части базисного учебного плана.</w:t>
      </w:r>
      <w:proofErr w:type="gramEnd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603332450510203670830559428146817986133868575867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Ильков Владимир Ильич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06.04.2021 по 06.04.2022</w:t>
            </w:r>
          </w:p>
        </w:tc>
      </w:tr>
    </w:tbl>
    <w:sectPr xmlns:w="http://schemas.openxmlformats.org/wordprocessingml/2006/main" w:rsidR="00CA2974" w:rsidRPr="00B42FED" w:rsidSect="00CA2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057">
    <w:multiLevelType w:val="hybridMultilevel"/>
    <w:lvl w:ilvl="0" w:tplc="41532505">
      <w:start w:val="1"/>
      <w:numFmt w:val="decimal"/>
      <w:lvlText w:val="%1."/>
      <w:lvlJc w:val="left"/>
      <w:pPr>
        <w:ind w:left="720" w:hanging="360"/>
      </w:pPr>
    </w:lvl>
    <w:lvl w:ilvl="1" w:tplc="41532505" w:tentative="1">
      <w:start w:val="1"/>
      <w:numFmt w:val="lowerLetter"/>
      <w:lvlText w:val="%2."/>
      <w:lvlJc w:val="left"/>
      <w:pPr>
        <w:ind w:left="1440" w:hanging="360"/>
      </w:pPr>
    </w:lvl>
    <w:lvl w:ilvl="2" w:tplc="41532505" w:tentative="1">
      <w:start w:val="1"/>
      <w:numFmt w:val="lowerRoman"/>
      <w:lvlText w:val="%3."/>
      <w:lvlJc w:val="right"/>
      <w:pPr>
        <w:ind w:left="2160" w:hanging="180"/>
      </w:pPr>
    </w:lvl>
    <w:lvl w:ilvl="3" w:tplc="41532505" w:tentative="1">
      <w:start w:val="1"/>
      <w:numFmt w:val="decimal"/>
      <w:lvlText w:val="%4."/>
      <w:lvlJc w:val="left"/>
      <w:pPr>
        <w:ind w:left="2880" w:hanging="360"/>
      </w:pPr>
    </w:lvl>
    <w:lvl w:ilvl="4" w:tplc="41532505" w:tentative="1">
      <w:start w:val="1"/>
      <w:numFmt w:val="lowerLetter"/>
      <w:lvlText w:val="%5."/>
      <w:lvlJc w:val="left"/>
      <w:pPr>
        <w:ind w:left="3600" w:hanging="360"/>
      </w:pPr>
    </w:lvl>
    <w:lvl w:ilvl="5" w:tplc="41532505" w:tentative="1">
      <w:start w:val="1"/>
      <w:numFmt w:val="lowerRoman"/>
      <w:lvlText w:val="%6."/>
      <w:lvlJc w:val="right"/>
      <w:pPr>
        <w:ind w:left="4320" w:hanging="180"/>
      </w:pPr>
    </w:lvl>
    <w:lvl w:ilvl="6" w:tplc="41532505" w:tentative="1">
      <w:start w:val="1"/>
      <w:numFmt w:val="decimal"/>
      <w:lvlText w:val="%7."/>
      <w:lvlJc w:val="left"/>
      <w:pPr>
        <w:ind w:left="5040" w:hanging="360"/>
      </w:pPr>
    </w:lvl>
    <w:lvl w:ilvl="7" w:tplc="41532505" w:tentative="1">
      <w:start w:val="1"/>
      <w:numFmt w:val="lowerLetter"/>
      <w:lvlText w:val="%8."/>
      <w:lvlJc w:val="left"/>
      <w:pPr>
        <w:ind w:left="5760" w:hanging="360"/>
      </w:pPr>
    </w:lvl>
    <w:lvl w:ilvl="8" w:tplc="415325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56">
    <w:multiLevelType w:val="hybridMultilevel"/>
    <w:lvl w:ilvl="0" w:tplc="5296547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3056">
    <w:abstractNumId w:val="23056"/>
  </w:num>
  <w:num w:numId="23057">
    <w:abstractNumId w:val="2305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201"/>
    <w:rsid w:val="0036659A"/>
    <w:rsid w:val="008555BB"/>
    <w:rsid w:val="00925201"/>
    <w:rsid w:val="00B37570"/>
    <w:rsid w:val="00B42FED"/>
    <w:rsid w:val="00C5321B"/>
    <w:rsid w:val="00CA2974"/>
    <w:rsid w:val="00CE0F79"/>
    <w:rsid w:val="00D84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C5321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C5321B"/>
    <w:rPr>
      <w:rFonts w:ascii="Lucida Sans Unicode" w:hAnsi="Lucida Sans Unicode" w:cs="Lucida Sans Unicode" w:hint="default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03040601" Type="http://schemas.openxmlformats.org/officeDocument/2006/relationships/numbering" Target="numbering.xml"/><Relationship Id="rId146545324" Type="http://schemas.openxmlformats.org/officeDocument/2006/relationships/footnotes" Target="footnotes.xml"/><Relationship Id="rId536846780" Type="http://schemas.openxmlformats.org/officeDocument/2006/relationships/endnotes" Target="endnotes.xml"/><Relationship Id="rId874520495" Type="http://schemas.openxmlformats.org/officeDocument/2006/relationships/comments" Target="comments.xml"/><Relationship Id="rId115397930" Type="http://schemas.microsoft.com/office/2011/relationships/commentsExtended" Target="commentsExtended.xml"/><Relationship Id="rId642620866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F3SuMdRVpmmJsAs3iLzrdnn7ltU=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</SignatureValue>
  <KeyInfo>
    <X509Data>
      <X509Certificate>MIIFlTCCA30CFGmuXN4bNSDagNvjEsKHZo/19nx7MA0GCSqGSIb3DQEBCwUAMIGQ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903040601"/>
            <mdssi:RelationshipReference SourceId="rId146545324"/>
            <mdssi:RelationshipReference SourceId="rId536846780"/>
            <mdssi:RelationshipReference SourceId="rId874520495"/>
            <mdssi:RelationshipReference SourceId="rId115397930"/>
            <mdssi:RelationshipReference SourceId="rId642620866"/>
          </Transform>
          <Transform Algorithm="http://www.w3.org/TR/2001/REC-xml-c14n-20010315"/>
        </Transforms>
        <DigestMethod Algorithm="http://www.w3.org/2000/09/xmldsig#sha1"/>
        <DigestValue>L3X+1zYrLT3xRM4Mg1PDV/+JxHk=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bS1zstAFKxCfW+x4OpH5auhUd1I=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m7x+0VBaTHFJE45ddlIzmyhSBUY=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t7F4X4wRYj07UsPDCfY6lVgrKLM=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vYDwTjVNAByhRRY8ooEHbt4YFt4=</DigestValue>
      </Reference>
      <Reference URI="/word/styles.xml?ContentType=application/vnd.openxmlformats-officedocument.wordprocessingml.styles+xml">
        <DigestMethod Algorithm="http://www.w3.org/2000/09/xmldsig#sha1"/>
        <DigestValue>5GW5BCfdTKDoBQR7Jq2ML285WTU=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2021-11-12T03:13:07Z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10</Pages>
  <Words>3582</Words>
  <Characters>20421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2021-09-24T06:27:00Z</cp:lastPrinted>
  <dcterms:created xsi:type="dcterms:W3CDTF">2021-09-21T07:15:00Z</dcterms:created>
  <dcterms:modified xsi:type="dcterms:W3CDTF">2021-09-24T06:27:00Z</dcterms:modified>
</cp:coreProperties>
</file>